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74" w:rsidRDefault="00982E9C">
      <w:pPr>
        <w:rPr>
          <w:rFonts w:hint="cs"/>
          <w:rtl/>
        </w:rPr>
      </w:pPr>
      <w:r>
        <w:rPr>
          <w:rFonts w:hint="cs"/>
          <w:rtl/>
        </w:rPr>
        <w:t>בס"ד</w:t>
      </w:r>
    </w:p>
    <w:p w:rsidR="00982E9C" w:rsidRDefault="00982E9C">
      <w:pPr>
        <w:rPr>
          <w:rFonts w:hint="cs"/>
          <w:rtl/>
        </w:rPr>
      </w:pPr>
    </w:p>
    <w:p w:rsidR="00982E9C" w:rsidRDefault="00982E9C" w:rsidP="00982E9C">
      <w:pPr>
        <w:jc w:val="center"/>
        <w:rPr>
          <w:rFonts w:hint="cs"/>
          <w:b/>
          <w:bCs/>
          <w:sz w:val="24"/>
          <w:szCs w:val="24"/>
          <w:u w:val="single"/>
          <w:rtl/>
        </w:rPr>
      </w:pPr>
      <w:r w:rsidRPr="00982E9C">
        <w:rPr>
          <w:rFonts w:hint="cs"/>
          <w:b/>
          <w:bCs/>
          <w:sz w:val="24"/>
          <w:szCs w:val="24"/>
          <w:u w:val="single"/>
          <w:rtl/>
        </w:rPr>
        <w:t>שאלות אפשריות על המדרש בתו של ר' עקיבא והנחש</w:t>
      </w:r>
    </w:p>
    <w:p w:rsidR="00982E9C" w:rsidRPr="00982E9C" w:rsidRDefault="00982E9C" w:rsidP="00982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:rsidR="00982E9C" w:rsidRPr="00982E9C" w:rsidRDefault="00982E9C" w:rsidP="00982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982E9C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1.א. מעשה חכמים מאופיין לעתים בהתרחשות </w:t>
      </w:r>
      <w:proofErr w:type="spellStart"/>
      <w:r w:rsidRPr="00982E9C">
        <w:rPr>
          <w:rFonts w:ascii="Arial" w:eastAsia="Times New Roman" w:hAnsi="Arial" w:cs="Arial" w:hint="cs"/>
          <w:color w:val="222222"/>
          <w:sz w:val="24"/>
          <w:szCs w:val="24"/>
          <w:rtl/>
        </w:rPr>
        <w:t>על־טבעית</w:t>
      </w:r>
      <w:proofErr w:type="spellEnd"/>
      <w:r w:rsidRPr="00982E9C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(נס)</w:t>
      </w:r>
    </w:p>
    <w:p w:rsidR="00982E9C" w:rsidRPr="00982E9C" w:rsidRDefault="00982E9C" w:rsidP="00982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982E9C">
        <w:rPr>
          <w:rFonts w:ascii="Arial" w:eastAsia="Times New Roman" w:hAnsi="Arial" w:cs="Arial" w:hint="cs"/>
          <w:color w:val="222222"/>
          <w:sz w:val="24"/>
          <w:szCs w:val="24"/>
          <w:rtl/>
        </w:rPr>
        <w:t>כתוב היכן במדרש נמצאת התרחשות כזאת והסבר מה אפשר ללמוד מתגובות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יהם של</w:t>
      </w:r>
      <w:r w:rsidRPr="00982E9C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ר' עקיבא ובתו </w:t>
      </w:r>
      <w:r w:rsidRPr="00982E9C">
        <w:rPr>
          <w:rFonts w:ascii="Arial" w:eastAsia="Times New Roman" w:hAnsi="Arial" w:cs="Arial" w:hint="cs"/>
          <w:color w:val="222222"/>
          <w:sz w:val="24"/>
          <w:szCs w:val="24"/>
          <w:rtl/>
        </w:rPr>
        <w:t>על מצוות הצדקה? הסבר את דבריך. (13 נקודות)</w:t>
      </w:r>
    </w:p>
    <w:p w:rsidR="00982E9C" w:rsidRPr="00982E9C" w:rsidRDefault="00982E9C" w:rsidP="00982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982E9C">
        <w:rPr>
          <w:rFonts w:ascii="Arial" w:eastAsia="Times New Roman" w:hAnsi="Arial" w:cs="Arial" w:hint="cs"/>
          <w:color w:val="222222"/>
          <w:sz w:val="24"/>
          <w:szCs w:val="24"/>
          <w:rtl/>
        </w:rPr>
        <w:t>ב. בחר במאפיין נוסף של מעשה חכמים, והסבר כיצד הוא בא לידי ביטוי במעשה החכמים</w:t>
      </w:r>
      <w:r w:rsidRPr="00982E9C">
        <w:rPr>
          <w:rFonts w:ascii="Arial" w:eastAsia="Times New Roman" w:hAnsi="Arial" w:cs="Arial"/>
          <w:color w:val="222222"/>
          <w:sz w:val="24"/>
          <w:szCs w:val="24"/>
          <w:rtl/>
        </w:rPr>
        <w:t>"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</w:t>
      </w:r>
      <w:r w:rsidRPr="00982E9C">
        <w:rPr>
          <w:rFonts w:ascii="Arial" w:eastAsia="Times New Roman" w:hAnsi="Arial" w:cs="Arial"/>
          <w:color w:val="222222"/>
          <w:sz w:val="24"/>
          <w:szCs w:val="24"/>
          <w:rtl/>
        </w:rPr>
        <w:t>בתו של רבי עקיבא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והנחש</w:t>
      </w:r>
      <w:r w:rsidRPr="00982E9C">
        <w:rPr>
          <w:rFonts w:ascii="Arial" w:eastAsia="Times New Roman" w:hAnsi="Arial" w:cs="Arial"/>
          <w:color w:val="222222"/>
          <w:sz w:val="24"/>
          <w:szCs w:val="24"/>
          <w:rtl/>
        </w:rPr>
        <w:t>" (12 נקודות).</w:t>
      </w:r>
    </w:p>
    <w:p w:rsidR="00982E9C" w:rsidRPr="00982E9C" w:rsidRDefault="00982E9C" w:rsidP="00982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:rsidR="00982E9C" w:rsidRPr="00982E9C" w:rsidRDefault="00982E9C" w:rsidP="00982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982E9C">
        <w:rPr>
          <w:rFonts w:ascii="Arial" w:eastAsia="Times New Roman" w:hAnsi="Arial" w:cs="Arial" w:hint="cs"/>
          <w:color w:val="222222"/>
          <w:sz w:val="24"/>
          <w:szCs w:val="24"/>
          <w:rtl/>
        </w:rPr>
        <w:t>2. א. במדרשים רבים עובר גיבור הסיפור תהליך של בירור וחידוד ערכים.</w:t>
      </w:r>
    </w:p>
    <w:p w:rsidR="00982E9C" w:rsidRDefault="00982E9C" w:rsidP="00982E9C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24"/>
          <w:szCs w:val="24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       מהו התהליך אותו עבר גיבור המדרש?</w:t>
      </w:r>
      <w:r w:rsidRPr="00982E9C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הוכח הדגם ונמק את דבריך מן המדרש.</w:t>
      </w:r>
    </w:p>
    <w:p w:rsidR="00982E9C" w:rsidRPr="00982E9C" w:rsidRDefault="00982E9C" w:rsidP="00982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(13 נקודות).</w:t>
      </w:r>
      <w:bookmarkStart w:id="0" w:name="_GoBack"/>
      <w:bookmarkEnd w:id="0"/>
    </w:p>
    <w:p w:rsidR="00982E9C" w:rsidRPr="00982E9C" w:rsidRDefault="00982E9C" w:rsidP="00982E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982E9C">
        <w:rPr>
          <w:rFonts w:ascii="Arial" w:eastAsia="Times New Roman" w:hAnsi="Arial" w:cs="Arial" w:hint="cs"/>
          <w:color w:val="222222"/>
          <w:sz w:val="24"/>
          <w:szCs w:val="24"/>
          <w:rtl/>
        </w:rPr>
        <w:t>ב. בחר בשני סמלים המופיעים במדרש והסבר את משמעותם ותרומתם להבנת המדרש.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(12 נקודות).</w:t>
      </w:r>
    </w:p>
    <w:p w:rsidR="00982E9C" w:rsidRPr="00982E9C" w:rsidRDefault="00982E9C" w:rsidP="00982E9C">
      <w:pPr>
        <w:rPr>
          <w:b/>
          <w:bCs/>
          <w:sz w:val="36"/>
          <w:szCs w:val="36"/>
          <w:u w:val="single"/>
        </w:rPr>
      </w:pPr>
    </w:p>
    <w:sectPr w:rsidR="00982E9C" w:rsidRPr="00982E9C" w:rsidSect="000A22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9C"/>
    <w:rsid w:val="000A22A1"/>
    <w:rsid w:val="00982E9C"/>
    <w:rsid w:val="00B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2016-12-28T13:51:00Z</dcterms:created>
  <dcterms:modified xsi:type="dcterms:W3CDTF">2016-12-28T13:56:00Z</dcterms:modified>
</cp:coreProperties>
</file>